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0AD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roundrect id="_x0000_s1032" style="position:absolute;margin-left:-9.35pt;margin-top:-29.6pt;width:179.25pt;height:95.25pt;z-index:251659264" arcsize="10923f" filled="f" strokecolor="#0070c0" strokeweight="1.5pt">
            <v:textbox>
              <w:txbxContent>
                <w:p w:rsidR="002C3075" w:rsidRDefault="0094426F">
                  <w:pP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>Objectif de communication :</w:t>
                  </w:r>
                </w:p>
                <w:p w:rsidR="0094426F" w:rsidRDefault="00304637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Donner le bain au bébé</w:t>
                  </w:r>
                </w:p>
                <w:p w:rsidR="00CD2A90" w:rsidRPr="0094426F" w:rsidRDefault="00CD2A90">
                  <w:pPr>
                    <w:rPr>
                      <w:rFonts w:ascii="Comic Sans MS" w:hAnsi="Comic Sans MS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lang w:eastAsia="fr-FR"/>
        </w:rPr>
        <w:pict>
          <v:roundrect id="_x0000_s1034" style="position:absolute;margin-left:513.4pt;margin-top:-8.6pt;width:207pt;height:86.25pt;z-index:251661312" arcsize="10923f" filled="f" strokecolor="#0070c0" strokeweight="1.5pt">
            <v:textbox>
              <w:txbxContent>
                <w:p w:rsidR="002C3075" w:rsidRDefault="002C458D" w:rsidP="002C3075">
                  <w:pPr>
                    <w:rPr>
                      <w:rFonts w:ascii="Comic Sans MS" w:hAnsi="Comic Sans MS"/>
                      <w:color w:val="0070C0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>Objectif d’éducation auditive</w:t>
                  </w:r>
                  <w:r>
                    <w:rPr>
                      <w:rFonts w:ascii="Comic Sans MS" w:hAnsi="Comic Sans MS"/>
                      <w:color w:val="0070C0"/>
                    </w:rPr>
                    <w:t> :</w:t>
                  </w:r>
                </w:p>
                <w:p w:rsidR="002F1A22" w:rsidRPr="004B127C" w:rsidRDefault="00482937" w:rsidP="002C3075">
                  <w:pPr>
                    <w:rPr>
                      <w:rFonts w:ascii="AlphoneticGB" w:hAnsi="AlphoneticGB" w:cs="Times New Roman"/>
                    </w:rPr>
                  </w:pPr>
                  <w:r>
                    <w:rPr>
                      <w:rFonts w:ascii="Comic Sans MS" w:hAnsi="Comic Sans MS"/>
                    </w:rPr>
                    <w:t>Détecter le bruit de l’eau qui coule</w:t>
                  </w:r>
                </w:p>
              </w:txbxContent>
            </v:textbox>
          </v:roundrect>
        </w:pict>
      </w:r>
    </w:p>
    <w:p w:rsidR="002C3075" w:rsidRDefault="002C3075">
      <w:pPr>
        <w:rPr>
          <w:rFonts w:ascii="Comic Sans MS" w:hAnsi="Comic Sans MS"/>
        </w:rPr>
      </w:pPr>
    </w:p>
    <w:p w:rsidR="002C3075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427.9pt;margin-top:10.4pt;width:79.5pt;height:41.25pt;flip:y;z-index:251663360" o:connectortype="straight">
            <v:stroke endarrow="block"/>
          </v:shape>
        </w:pict>
      </w:r>
      <w:r>
        <w:rPr>
          <w:rFonts w:ascii="Comic Sans MS" w:hAnsi="Comic Sans MS"/>
          <w:noProof/>
          <w:lang w:eastAsia="fr-FR"/>
        </w:rPr>
        <w:pict>
          <v:shape id="_x0000_s1039" type="#_x0000_t32" style="position:absolute;margin-left:197.65pt;margin-top:10.4pt;width:50.25pt;height:36pt;flip:x y;z-index:251666432" o:connectortype="straight">
            <v:stroke endarrow="block"/>
          </v:shape>
        </w:pict>
      </w:r>
    </w:p>
    <w:p w:rsidR="002C3075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oval id="_x0000_s1031" style="position:absolute;margin-left:204.4pt;margin-top:3.75pt;width:261pt;height:164.25pt;z-index:251658240" filled="f" strokecolor="#e36c0a [2409]" strokeweight="3pt">
            <v:textbox>
              <w:txbxContent>
                <w:p w:rsidR="005258AA" w:rsidRDefault="005258AA" w:rsidP="0094426F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Séance d’apprentissage        de la parole</w:t>
                  </w:r>
                </w:p>
                <w:p w:rsidR="005258AA" w:rsidRDefault="00733B3C" w:rsidP="0094426F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T.</w:t>
                  </w:r>
                  <w:r w:rsidR="00482937">
                    <w:rPr>
                      <w:rFonts w:ascii="Comic Sans MS" w:hAnsi="Comic Sans MS"/>
                      <w:b/>
                    </w:rPr>
                    <w:t>, 10 mars</w:t>
                  </w:r>
                </w:p>
                <w:p w:rsidR="002C3075" w:rsidRPr="0094426F" w:rsidRDefault="00482937" w:rsidP="0094426F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THEME : DANS LA SALLE DE BAIN</w:t>
                  </w:r>
                </w:p>
                <w:p w:rsidR="005258AA" w:rsidRDefault="005258AA"/>
              </w:txbxContent>
            </v:textbox>
          </v:oval>
        </w:pict>
      </w:r>
    </w:p>
    <w:p w:rsidR="002C3075" w:rsidRDefault="002C3075">
      <w:pPr>
        <w:rPr>
          <w:rFonts w:ascii="Comic Sans MS" w:hAnsi="Comic Sans MS"/>
        </w:rPr>
      </w:pPr>
    </w:p>
    <w:p w:rsidR="002C3075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roundrect id="_x0000_s1035" style="position:absolute;margin-left:-37.85pt;margin-top:22.75pt;width:160.5pt;height:73.5pt;z-index:251662336" arcsize="10923f" filled="f" strokecolor="#0070c0" strokeweight="1.5pt">
            <v:textbox>
              <w:txbxContent>
                <w:p w:rsidR="002C3075" w:rsidRDefault="002C458D" w:rsidP="002C3075">
                  <w:pPr>
                    <w:rPr>
                      <w:rFonts w:ascii="Comic Sans MS" w:hAnsi="Comic Sans MS"/>
                      <w:color w:val="0070C0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>Objectif articulatoire</w:t>
                  </w:r>
                  <w:r>
                    <w:rPr>
                      <w:rFonts w:ascii="Comic Sans MS" w:hAnsi="Comic Sans MS"/>
                      <w:color w:val="0070C0"/>
                    </w:rPr>
                    <w:t> :</w:t>
                  </w:r>
                </w:p>
                <w:p w:rsidR="002C458D" w:rsidRPr="002C458D" w:rsidRDefault="002C458D" w:rsidP="002C3075">
                  <w:pPr>
                    <w:rPr>
                      <w:rFonts w:ascii="AlphoneticGB" w:hAnsi="AlphoneticGB"/>
                    </w:rPr>
                  </w:pPr>
                  <w:r>
                    <w:rPr>
                      <w:rFonts w:ascii="Comic Sans MS" w:hAnsi="Comic Sans MS"/>
                    </w:rPr>
                    <w:t xml:space="preserve">Le son </w:t>
                  </w:r>
                  <w:r w:rsidR="00525FC4">
                    <w:rPr>
                      <w:rFonts w:ascii="AlphoneticGB" w:hAnsi="AlphoneticGB"/>
                      <w:b/>
                      <w:sz w:val="24"/>
                      <w:szCs w:val="24"/>
                    </w:rPr>
                    <w:t>/</w:t>
                  </w:r>
                  <w:r w:rsidR="00CD2A90">
                    <w:rPr>
                      <w:rFonts w:ascii="AlphoneticGB" w:hAnsi="AlphoneticGB"/>
                      <w:b/>
                      <w:sz w:val="24"/>
                      <w:szCs w:val="24"/>
                    </w:rPr>
                    <w:t>s</w:t>
                  </w:r>
                  <w:r w:rsidRPr="002C458D">
                    <w:rPr>
                      <w:rFonts w:ascii="AlphoneticGB" w:hAnsi="AlphoneticGB"/>
                      <w:b/>
                      <w:sz w:val="24"/>
                      <w:szCs w:val="24"/>
                    </w:rPr>
                    <w:t>/</w:t>
                  </w:r>
                </w:p>
              </w:txbxContent>
            </v:textbox>
          </v:roundrect>
        </w:pict>
      </w:r>
    </w:p>
    <w:p w:rsidR="002C3075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shape id="_x0000_s1038" type="#_x0000_t32" style="position:absolute;margin-left:127.15pt;margin-top:6.4pt;width:77.25pt;height:12pt;flip:x;z-index:251665408" o:connectortype="straight">
            <v:stroke endarrow="block"/>
          </v:shape>
        </w:pict>
      </w:r>
      <w:r>
        <w:rPr>
          <w:rFonts w:ascii="Comic Sans MS" w:hAnsi="Comic Sans MS"/>
          <w:noProof/>
          <w:lang w:eastAsia="fr-FR"/>
        </w:rPr>
        <w:pict>
          <v:shape id="_x0000_s1037" type="#_x0000_t32" style="position:absolute;margin-left:465.4pt;margin-top:-.35pt;width:54pt;height:48pt;z-index:251664384" o:connectortype="straight">
            <v:stroke endarrow="block"/>
          </v:shape>
        </w:pict>
      </w:r>
    </w:p>
    <w:p w:rsidR="002C3075" w:rsidRDefault="005E1C91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roundrect id="_x0000_s1033" style="position:absolute;margin-left:513.4pt;margin-top:26pt;width:147pt;height:36.75pt;z-index:251660288" arcsize="10923f" filled="f" strokecolor="#0070c0" strokeweight="1.5pt">
            <v:textbox>
              <w:txbxContent>
                <w:p w:rsidR="00525FC4" w:rsidRPr="00CD2A90" w:rsidRDefault="00CD2A90" w:rsidP="00CD2A90">
                  <w:pP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>Objectifs linguistiques</w:t>
                  </w:r>
                </w:p>
              </w:txbxContent>
            </v:textbox>
          </v:roundrect>
        </w:pict>
      </w:r>
    </w:p>
    <w:p w:rsidR="002C3075" w:rsidRDefault="002C3075">
      <w:pPr>
        <w:rPr>
          <w:rFonts w:ascii="Comic Sans MS" w:hAnsi="Comic Sans MS"/>
        </w:rPr>
      </w:pPr>
    </w:p>
    <w:p w:rsidR="002C3075" w:rsidRDefault="005E1C91">
      <w:pPr>
        <w:rPr>
          <w:rFonts w:ascii="Comic Sans MS" w:hAnsi="Comic Sans MS"/>
        </w:rPr>
      </w:pPr>
      <w:r w:rsidRPr="005E1C91">
        <w:rPr>
          <w:rFonts w:ascii="Comic Sans MS" w:hAnsi="Comic Sans MS"/>
          <w:b/>
          <w:noProof/>
          <w:color w:val="0070C0"/>
          <w:u w:val="single"/>
          <w:lang w:eastAsia="fr-FR"/>
        </w:rPr>
        <w:pict>
          <v:roundrect id="_x0000_s1042" style="position:absolute;margin-left:512.65pt;margin-top:15pt;width:207.75pt;height:142.5pt;z-index:251668480" arcsize="10923f" filled="f" strokecolor="#0070c0" strokeweight="1.5pt">
            <v:textbox>
              <w:txbxContent>
                <w:p w:rsidR="00CD2A90" w:rsidRDefault="000A170A" w:rsidP="00CD2A90">
                  <w:pP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 xml:space="preserve">Syntaxique </w:t>
                  </w:r>
                </w:p>
                <w:p w:rsidR="00482937" w:rsidRDefault="00482937" w:rsidP="00CD2A90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Formuler des phrases simples </w:t>
                  </w:r>
                  <w:proofErr w:type="gramStart"/>
                  <w:r>
                    <w:rPr>
                      <w:rFonts w:ascii="Comic Sans MS" w:hAnsi="Comic Sans MS"/>
                    </w:rPr>
                    <w:t>:</w:t>
                  </w:r>
                  <w:proofErr w:type="gramEnd"/>
                  <w:r>
                    <w:rPr>
                      <w:rFonts w:ascii="Comic Sans MS" w:hAnsi="Comic Sans MS"/>
                    </w:rPr>
                    <w:br/>
                    <w:t xml:space="preserve">C’est la baignoire. </w:t>
                  </w:r>
                  <w:r w:rsidR="00304637">
                    <w:rPr>
                      <w:rFonts w:ascii="Comic Sans MS" w:hAnsi="Comic Sans MS"/>
                    </w:rPr>
                    <w:br/>
                    <w:t>Je lave le bébé.</w:t>
                  </w:r>
                  <w:r w:rsidR="00F83FCF">
                    <w:rPr>
                      <w:rFonts w:ascii="Comic Sans MS" w:hAnsi="Comic Sans MS"/>
                    </w:rPr>
                    <w:t xml:space="preserve"> Je lave les bras, les jambes…</w:t>
                  </w:r>
                </w:p>
                <w:p w:rsidR="00482937" w:rsidRPr="000A170A" w:rsidRDefault="00482937" w:rsidP="00CD2A90">
                  <w:pPr>
                    <w:rPr>
                      <w:rFonts w:ascii="Comic Sans MS" w:hAnsi="Comic Sans MS"/>
                    </w:rPr>
                  </w:pPr>
                </w:p>
              </w:txbxContent>
            </v:textbox>
          </v:roundrect>
        </w:pict>
      </w:r>
    </w:p>
    <w:p w:rsidR="002C3075" w:rsidRDefault="005E1C91">
      <w:pPr>
        <w:rPr>
          <w:rFonts w:ascii="Comic Sans MS" w:hAnsi="Comic Sans MS"/>
        </w:rPr>
      </w:pPr>
      <w:r w:rsidRPr="005E1C91">
        <w:rPr>
          <w:rFonts w:ascii="Comic Sans MS" w:hAnsi="Comic Sans MS"/>
          <w:b/>
          <w:noProof/>
          <w:color w:val="0070C0"/>
          <w:u w:val="single"/>
          <w:lang w:eastAsia="fr-FR"/>
        </w:rPr>
        <w:pict>
          <v:roundrect id="_x0000_s1041" style="position:absolute;margin-left:337.15pt;margin-top:13.6pt;width:162.75pt;height:102.75pt;z-index:251667456" arcsize="10923f" filled="f" strokecolor="#0070c0" strokeweight="1.5pt">
            <v:textbox>
              <w:txbxContent>
                <w:p w:rsidR="00CD2A90" w:rsidRDefault="00CD2A90" w:rsidP="00CD2A90">
                  <w:pP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</w:pPr>
                  <w:r>
                    <w:rPr>
                      <w:rFonts w:ascii="Comic Sans MS" w:hAnsi="Comic Sans MS"/>
                      <w:b/>
                      <w:color w:val="0070C0"/>
                      <w:u w:val="single"/>
                    </w:rPr>
                    <w:t xml:space="preserve">Lexical </w:t>
                  </w:r>
                </w:p>
                <w:p w:rsidR="000A170A" w:rsidRPr="000A170A" w:rsidRDefault="00482937" w:rsidP="00CD2A90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La baignoire, le lavabo, la douche</w:t>
                  </w:r>
                  <w:r w:rsidR="00304637">
                    <w:rPr>
                      <w:rFonts w:ascii="Comic Sans MS" w:hAnsi="Comic Sans MS"/>
                    </w:rPr>
                    <w:t>, le savon, la serviette, sécher</w:t>
                  </w:r>
                </w:p>
              </w:txbxContent>
            </v:textbox>
          </v:roundrect>
        </w:pict>
      </w:r>
    </w:p>
    <w:p w:rsidR="00CD2A90" w:rsidRDefault="00CD2A90">
      <w:pPr>
        <w:rPr>
          <w:rFonts w:ascii="Comic Sans MS" w:hAnsi="Comic Sans MS"/>
          <w:b/>
          <w:color w:val="0070C0"/>
          <w:u w:val="single"/>
        </w:rPr>
      </w:pPr>
    </w:p>
    <w:p w:rsidR="00CD2A90" w:rsidRDefault="00CD2A90">
      <w:pPr>
        <w:rPr>
          <w:rFonts w:ascii="Comic Sans MS" w:hAnsi="Comic Sans MS"/>
          <w:b/>
          <w:color w:val="0070C0"/>
          <w:u w:val="single"/>
        </w:rPr>
      </w:pPr>
    </w:p>
    <w:p w:rsidR="00D5607B" w:rsidRDefault="00D5607B">
      <w:pPr>
        <w:rPr>
          <w:rFonts w:ascii="Comic Sans MS" w:hAnsi="Comic Sans MS"/>
          <w:b/>
          <w:color w:val="0070C0"/>
          <w:u w:val="single"/>
        </w:rPr>
      </w:pPr>
    </w:p>
    <w:p w:rsidR="00D5607B" w:rsidRDefault="00D5607B">
      <w:pPr>
        <w:rPr>
          <w:rFonts w:ascii="Comic Sans MS" w:hAnsi="Comic Sans MS"/>
          <w:b/>
          <w:color w:val="0070C0"/>
          <w:u w:val="single"/>
        </w:rPr>
      </w:pPr>
    </w:p>
    <w:p w:rsidR="00D5607B" w:rsidRDefault="00D5607B">
      <w:pPr>
        <w:rPr>
          <w:rFonts w:ascii="Comic Sans MS" w:hAnsi="Comic Sans MS"/>
          <w:b/>
          <w:color w:val="0070C0"/>
          <w:u w:val="single"/>
        </w:rPr>
      </w:pPr>
    </w:p>
    <w:p w:rsidR="00A83921" w:rsidRPr="00525FC4" w:rsidRDefault="00A83921">
      <w:pPr>
        <w:rPr>
          <w:rFonts w:ascii="Comic Sans MS" w:hAnsi="Comic Sans MS"/>
          <w:b/>
          <w:color w:val="0070C0"/>
        </w:rPr>
      </w:pPr>
      <w:r w:rsidRPr="00525FC4">
        <w:rPr>
          <w:rFonts w:ascii="Comic Sans MS" w:hAnsi="Comic Sans MS"/>
          <w:b/>
          <w:color w:val="0070C0"/>
          <w:u w:val="single"/>
        </w:rPr>
        <w:lastRenderedPageBreak/>
        <w:t>Supports</w:t>
      </w:r>
      <w:r w:rsidR="00525FC4" w:rsidRPr="00525FC4">
        <w:rPr>
          <w:rFonts w:ascii="Comic Sans MS" w:hAnsi="Comic Sans MS"/>
          <w:b/>
          <w:color w:val="0070C0"/>
          <w:u w:val="single"/>
        </w:rPr>
        <w:t xml:space="preserve"> / matériel </w:t>
      </w:r>
      <w:r w:rsidRPr="00525FC4">
        <w:rPr>
          <w:rFonts w:ascii="Comic Sans MS" w:hAnsi="Comic Sans MS"/>
          <w:b/>
          <w:color w:val="0070C0"/>
        </w:rPr>
        <w:t>:</w:t>
      </w:r>
    </w:p>
    <w:p w:rsidR="005C09F4" w:rsidRDefault="00F83FCF" w:rsidP="000C4142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Plaquettes des pièces de la maison</w:t>
      </w:r>
    </w:p>
    <w:p w:rsidR="000C4142" w:rsidRDefault="00F83FCF" w:rsidP="000C4142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Meubles de la salle de bain</w:t>
      </w:r>
    </w:p>
    <w:p w:rsidR="00F83FCF" w:rsidRDefault="00F83FCF" w:rsidP="000C4142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Poupon </w:t>
      </w:r>
    </w:p>
    <w:p w:rsidR="0034130B" w:rsidRPr="005B5D35" w:rsidRDefault="00F83FCF" w:rsidP="005B5D35">
      <w:pPr>
        <w:pStyle w:val="Paragraphedeliste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Bassine + savon + serviette</w:t>
      </w:r>
    </w:p>
    <w:p w:rsidR="002C3075" w:rsidRDefault="002C3075">
      <w:pPr>
        <w:rPr>
          <w:rFonts w:ascii="Comic Sans MS" w:hAnsi="Comic Sans MS"/>
          <w:b/>
          <w:color w:val="0070C0"/>
        </w:rPr>
      </w:pPr>
      <w:r>
        <w:rPr>
          <w:rFonts w:ascii="Comic Sans MS" w:hAnsi="Comic Sans MS"/>
          <w:b/>
          <w:color w:val="0070C0"/>
          <w:u w:val="single"/>
        </w:rPr>
        <w:t>Déroulement de la séance</w:t>
      </w:r>
      <w:r>
        <w:rPr>
          <w:rFonts w:ascii="Comic Sans MS" w:hAnsi="Comic Sans MS"/>
          <w:b/>
          <w:color w:val="0070C0"/>
        </w:rPr>
        <w:t> :</w:t>
      </w:r>
    </w:p>
    <w:p w:rsidR="00E40532" w:rsidRDefault="00F83FCF" w:rsidP="00E40532">
      <w:pPr>
        <w:pStyle w:val="Paragraphedeliste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Accueil, v</w:t>
      </w:r>
      <w:r w:rsidR="00E40532">
        <w:rPr>
          <w:rFonts w:ascii="Comic Sans MS" w:hAnsi="Comic Sans MS"/>
        </w:rPr>
        <w:t>érification du fonctionnement des appareils</w:t>
      </w:r>
    </w:p>
    <w:p w:rsidR="000B4506" w:rsidRPr="00F83FCF" w:rsidRDefault="00E40532" w:rsidP="00F83FCF">
      <w:pPr>
        <w:pStyle w:val="Paragraphedeliste"/>
        <w:numPr>
          <w:ilvl w:val="0"/>
          <w:numId w:val="1"/>
        </w:numPr>
        <w:rPr>
          <w:rFonts w:ascii="Comic Sans MS" w:hAnsi="Comic Sans MS"/>
        </w:rPr>
      </w:pPr>
      <w:r w:rsidRPr="0064784D">
        <w:rPr>
          <w:rFonts w:ascii="Comic Sans MS" w:hAnsi="Comic Sans MS"/>
          <w:b/>
        </w:rPr>
        <w:t>Mise en voix</w:t>
      </w:r>
      <w:r>
        <w:rPr>
          <w:rFonts w:ascii="Comic Sans MS" w:hAnsi="Comic Sans MS"/>
        </w:rPr>
        <w:t> </w:t>
      </w:r>
      <w:r w:rsidR="0038168F" w:rsidRPr="0038168F">
        <w:rPr>
          <w:rFonts w:ascii="Comic Sans MS" w:hAnsi="Comic Sans MS"/>
          <w:b/>
        </w:rPr>
        <w:t>(5’)</w:t>
      </w:r>
      <w:r w:rsidR="0038168F" w:rsidRPr="00F83FCF">
        <w:rPr>
          <w:rFonts w:ascii="Comic Sans MS" w:hAnsi="Comic Sans MS"/>
        </w:rPr>
        <w:t> </w:t>
      </w:r>
    </w:p>
    <w:p w:rsidR="004B127C" w:rsidRPr="009672EC" w:rsidRDefault="00A83921" w:rsidP="004B127C">
      <w:pPr>
        <w:pStyle w:val="Paragraphedeliste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  <w:b/>
        </w:rPr>
        <w:t>Situation de communication</w:t>
      </w:r>
      <w:r w:rsidR="009672EC">
        <w:rPr>
          <w:rFonts w:ascii="Comic Sans MS" w:hAnsi="Comic Sans MS"/>
          <w:b/>
        </w:rPr>
        <w:t> </w:t>
      </w:r>
      <w:r w:rsidR="007A7B28">
        <w:rPr>
          <w:rFonts w:ascii="Comic Sans MS" w:hAnsi="Comic Sans MS"/>
          <w:b/>
        </w:rPr>
        <w:t>:</w:t>
      </w:r>
    </w:p>
    <w:p w:rsidR="00F83FCF" w:rsidRDefault="00F83FCF" w:rsidP="00F9370C">
      <w:pPr>
        <w:pStyle w:val="Paragraphedeliste"/>
        <w:rPr>
          <w:rFonts w:ascii="Comic Sans MS" w:hAnsi="Comic Sans MS"/>
        </w:rPr>
      </w:pPr>
      <w:r w:rsidRPr="009672EC">
        <w:rPr>
          <w:rFonts w:ascii="Comic Sans MS" w:hAnsi="Comic Sans MS"/>
          <w:u w:val="single"/>
        </w:rPr>
        <w:t>Images</w:t>
      </w:r>
      <w:r>
        <w:rPr>
          <w:rFonts w:ascii="Comic Sans MS" w:hAnsi="Comic Sans MS"/>
        </w:rPr>
        <w:t xml:space="preserve"> : où est le bébé ? </w:t>
      </w:r>
      <w:proofErr w:type="gramStart"/>
      <w:r>
        <w:rPr>
          <w:rFonts w:ascii="Comic Sans MS" w:hAnsi="Comic Sans MS"/>
        </w:rPr>
        <w:t>il</w:t>
      </w:r>
      <w:proofErr w:type="gramEnd"/>
      <w:r>
        <w:rPr>
          <w:rFonts w:ascii="Comic Sans MS" w:hAnsi="Comic Sans MS"/>
        </w:rPr>
        <w:t xml:space="preserve"> est dans la baignoire. Que fait maman ? </w:t>
      </w:r>
      <w:proofErr w:type="gramStart"/>
      <w:r>
        <w:rPr>
          <w:rFonts w:ascii="Comic Sans MS" w:hAnsi="Comic Sans MS"/>
        </w:rPr>
        <w:t>elle</w:t>
      </w:r>
      <w:proofErr w:type="gramEnd"/>
      <w:r>
        <w:rPr>
          <w:rFonts w:ascii="Comic Sans MS" w:hAnsi="Comic Sans MS"/>
        </w:rPr>
        <w:t xml:space="preserve"> lave le bébé. Elle sèche le bébé.</w:t>
      </w:r>
    </w:p>
    <w:p w:rsidR="009672EC" w:rsidRDefault="005B5D35" w:rsidP="00F9370C">
      <w:pPr>
        <w:pStyle w:val="Paragraphedeliste"/>
        <w:rPr>
          <w:rFonts w:ascii="Comic Sans MS" w:hAnsi="Comic Sans MS"/>
        </w:rPr>
      </w:pPr>
      <w:r w:rsidRPr="005B5D35">
        <w:rPr>
          <w:rFonts w:ascii="Comic Sans MS" w:hAnsi="Comic Sans MS"/>
          <w:b/>
        </w:rPr>
        <w:t>Trace</w:t>
      </w:r>
      <w:r>
        <w:rPr>
          <w:rFonts w:ascii="Comic Sans MS" w:hAnsi="Comic Sans MS"/>
        </w:rPr>
        <w:t xml:space="preserve"> : </w:t>
      </w:r>
      <w:r w:rsidR="009672EC" w:rsidRPr="009672EC">
        <w:rPr>
          <w:rFonts w:ascii="Comic Sans MS" w:hAnsi="Comic Sans MS"/>
        </w:rPr>
        <w:t>Coller les images dans le cahier et graphiser les phrases.</w:t>
      </w:r>
    </w:p>
    <w:p w:rsidR="009672EC" w:rsidRPr="009672EC" w:rsidRDefault="009672EC" w:rsidP="00F9370C">
      <w:pPr>
        <w:pStyle w:val="Paragraphedeliste"/>
        <w:rPr>
          <w:rFonts w:ascii="Comic Sans MS" w:hAnsi="Comic Sans MS"/>
          <w:i/>
        </w:rPr>
      </w:pPr>
      <w:r w:rsidRPr="009672EC">
        <w:rPr>
          <w:rFonts w:ascii="Comic Sans MS" w:hAnsi="Comic Sans MS"/>
          <w:i/>
        </w:rPr>
        <w:t xml:space="preserve">Correction : reprendre les phrases avec le plateau de semoule si besoin. Reprendre certains mots en </w:t>
      </w:r>
      <w:proofErr w:type="spellStart"/>
      <w:r w:rsidRPr="009672EC">
        <w:rPr>
          <w:rFonts w:ascii="Comic Sans MS" w:hAnsi="Comic Sans MS"/>
          <w:i/>
        </w:rPr>
        <w:t>verbotonale</w:t>
      </w:r>
      <w:proofErr w:type="spellEnd"/>
      <w:r w:rsidRPr="009672EC">
        <w:rPr>
          <w:rFonts w:ascii="Comic Sans MS" w:hAnsi="Comic Sans MS"/>
          <w:i/>
        </w:rPr>
        <w:t xml:space="preserve"> (lave, sèche, savon, serviette)</w:t>
      </w:r>
    </w:p>
    <w:p w:rsidR="009672EC" w:rsidRDefault="009672EC" w:rsidP="00F9370C">
      <w:pPr>
        <w:pStyle w:val="Paragraphedeliste"/>
        <w:rPr>
          <w:rFonts w:ascii="Comic Sans MS" w:hAnsi="Comic Sans MS"/>
        </w:rPr>
      </w:pPr>
      <w:r w:rsidRPr="009672EC">
        <w:rPr>
          <w:rFonts w:ascii="Comic Sans MS" w:hAnsi="Comic Sans MS"/>
          <w:u w:val="single"/>
        </w:rPr>
        <w:t>Education auditive</w:t>
      </w:r>
      <w:r w:rsidRPr="009672EC">
        <w:rPr>
          <w:rFonts w:ascii="Comic Sans MS" w:hAnsi="Comic Sans MS"/>
        </w:rPr>
        <w:t> : je fais coul</w:t>
      </w:r>
      <w:r w:rsidR="00733B3C">
        <w:rPr>
          <w:rFonts w:ascii="Comic Sans MS" w:hAnsi="Comic Sans MS"/>
        </w:rPr>
        <w:t>er l’eau dans la bassine, T.</w:t>
      </w:r>
      <w:r w:rsidRPr="009672EC">
        <w:rPr>
          <w:rFonts w:ascii="Comic Sans MS" w:hAnsi="Comic Sans MS"/>
        </w:rPr>
        <w:t xml:space="preserve"> ne regarde pas et me dit</w:t>
      </w:r>
      <w:r>
        <w:rPr>
          <w:rFonts w:ascii="Comic Sans MS" w:hAnsi="Comic Sans MS"/>
        </w:rPr>
        <w:t xml:space="preserve"> quand elle entend l’eau. Alterner bruit court / long.</w:t>
      </w:r>
    </w:p>
    <w:p w:rsidR="00C60B2E" w:rsidRDefault="00F83FCF" w:rsidP="00F9370C">
      <w:pPr>
        <w:pStyle w:val="Paragraphedeliste"/>
        <w:rPr>
          <w:rFonts w:ascii="Comic Sans MS" w:hAnsi="Comic Sans MS"/>
        </w:rPr>
      </w:pPr>
      <w:r w:rsidRPr="009672EC">
        <w:rPr>
          <w:rFonts w:ascii="Comic Sans MS" w:hAnsi="Comic Sans MS"/>
          <w:u w:val="single"/>
        </w:rPr>
        <w:t>On donne le bain au bébé</w:t>
      </w:r>
      <w:r>
        <w:rPr>
          <w:rFonts w:ascii="Comic Sans MS" w:hAnsi="Comic Sans MS"/>
        </w:rPr>
        <w:t xml:space="preserve"> en suivant les images</w:t>
      </w:r>
      <w:r w:rsidR="00B705BA">
        <w:rPr>
          <w:rFonts w:ascii="Comic Sans MS" w:hAnsi="Comic Sans MS"/>
        </w:rPr>
        <w:t>. Qu’est</w:t>
      </w:r>
      <w:r w:rsidR="00733B3C">
        <w:rPr>
          <w:rFonts w:ascii="Comic Sans MS" w:hAnsi="Comic Sans MS"/>
        </w:rPr>
        <w:t>-ce que tu fais T.</w:t>
      </w:r>
      <w:r w:rsidR="00B705BA">
        <w:rPr>
          <w:rFonts w:ascii="Comic Sans MS" w:hAnsi="Comic Sans MS"/>
        </w:rPr>
        <w:t xml:space="preserve"> ? </w:t>
      </w:r>
      <w:r w:rsidR="00B705BA" w:rsidRPr="00B705BA">
        <w:rPr>
          <w:rFonts w:ascii="Comic Sans MS" w:hAnsi="Comic Sans MS"/>
        </w:rPr>
        <w:sym w:font="Wingdings" w:char="F0E0"/>
      </w:r>
      <w:r w:rsidR="00B705BA">
        <w:rPr>
          <w:rFonts w:ascii="Comic Sans MS" w:hAnsi="Comic Sans MS"/>
        </w:rPr>
        <w:t xml:space="preserve"> Je</w:t>
      </w:r>
      <w:r>
        <w:rPr>
          <w:rFonts w:ascii="Comic Sans MS" w:hAnsi="Comic Sans MS"/>
        </w:rPr>
        <w:t xml:space="preserve"> met</w:t>
      </w:r>
      <w:r w:rsidR="00B705BA">
        <w:rPr>
          <w:rFonts w:ascii="Comic Sans MS" w:hAnsi="Comic Sans MS"/>
        </w:rPr>
        <w:t>s le bébé dans la baignoire, je</w:t>
      </w:r>
      <w:r>
        <w:rPr>
          <w:rFonts w:ascii="Comic Sans MS" w:hAnsi="Comic Sans MS"/>
        </w:rPr>
        <w:t xml:space="preserve"> </w:t>
      </w:r>
      <w:r w:rsidR="00B705BA">
        <w:rPr>
          <w:rFonts w:ascii="Comic Sans MS" w:hAnsi="Comic Sans MS"/>
        </w:rPr>
        <w:t>prends du savon, je lave le bébé, je</w:t>
      </w:r>
      <w:r>
        <w:rPr>
          <w:rFonts w:ascii="Comic Sans MS" w:hAnsi="Comic Sans MS"/>
        </w:rPr>
        <w:t xml:space="preserve"> sèche le bébé.</w:t>
      </w:r>
    </w:p>
    <w:p w:rsidR="00085360" w:rsidRPr="005B5D35" w:rsidRDefault="009672EC" w:rsidP="005B5D35">
      <w:pPr>
        <w:pStyle w:val="Paragraphedeliste"/>
        <w:rPr>
          <w:rFonts w:ascii="Comic Sans MS" w:hAnsi="Comic Sans MS"/>
          <w:i/>
        </w:rPr>
      </w:pPr>
      <w:r w:rsidRPr="005B5D35">
        <w:rPr>
          <w:rFonts w:ascii="Comic Sans MS" w:hAnsi="Comic Sans MS"/>
          <w:i/>
        </w:rPr>
        <w:t xml:space="preserve">Correction : suivre du doigt les phrases </w:t>
      </w:r>
      <w:proofErr w:type="spellStart"/>
      <w:r w:rsidRPr="005B5D35">
        <w:rPr>
          <w:rFonts w:ascii="Comic Sans MS" w:hAnsi="Comic Sans MS"/>
          <w:i/>
        </w:rPr>
        <w:t>graphisées</w:t>
      </w:r>
      <w:proofErr w:type="spellEnd"/>
      <w:r w:rsidRPr="005B5D35">
        <w:rPr>
          <w:rFonts w:ascii="Comic Sans MS" w:hAnsi="Comic Sans MS"/>
          <w:i/>
        </w:rPr>
        <w:t xml:space="preserve"> dans le cahier</w:t>
      </w:r>
      <w:r w:rsidR="005B5D35">
        <w:rPr>
          <w:rFonts w:ascii="Comic Sans MS" w:hAnsi="Comic Sans MS"/>
          <w:i/>
        </w:rPr>
        <w:t xml:space="preserve"> + mouvements si besoin</w:t>
      </w:r>
    </w:p>
    <w:sectPr w:rsidR="00085360" w:rsidRPr="005B5D35" w:rsidSect="00852B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lphoneticGB">
    <w:altName w:val="Courier New"/>
    <w:panose1 w:val="02000400000000000000"/>
    <w:charset w:val="00"/>
    <w:family w:val="auto"/>
    <w:pitch w:val="variable"/>
    <w:sig w:usb0="8000002F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9281C"/>
    <w:multiLevelType w:val="hybridMultilevel"/>
    <w:tmpl w:val="49AE1F70"/>
    <w:lvl w:ilvl="0" w:tplc="74DA57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3F48D2"/>
    <w:multiLevelType w:val="hybridMultilevel"/>
    <w:tmpl w:val="F0BE66C8"/>
    <w:lvl w:ilvl="0" w:tplc="279003D8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1773969"/>
    <w:multiLevelType w:val="hybridMultilevel"/>
    <w:tmpl w:val="E904D2C0"/>
    <w:lvl w:ilvl="0" w:tplc="2E92225E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AF2BAD"/>
    <w:multiLevelType w:val="hybridMultilevel"/>
    <w:tmpl w:val="7D640530"/>
    <w:lvl w:ilvl="0" w:tplc="3C6A26E4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52B00"/>
    <w:rsid w:val="00061ED4"/>
    <w:rsid w:val="00085360"/>
    <w:rsid w:val="000953B3"/>
    <w:rsid w:val="000A170A"/>
    <w:rsid w:val="000B4506"/>
    <w:rsid w:val="000C4142"/>
    <w:rsid w:val="001B2A1E"/>
    <w:rsid w:val="002C3075"/>
    <w:rsid w:val="002C458D"/>
    <w:rsid w:val="002F1A22"/>
    <w:rsid w:val="00304637"/>
    <w:rsid w:val="003056F4"/>
    <w:rsid w:val="0034130B"/>
    <w:rsid w:val="0034243F"/>
    <w:rsid w:val="003468D1"/>
    <w:rsid w:val="003472C4"/>
    <w:rsid w:val="0038168F"/>
    <w:rsid w:val="00482937"/>
    <w:rsid w:val="00485BC1"/>
    <w:rsid w:val="004B127C"/>
    <w:rsid w:val="004C00AD"/>
    <w:rsid w:val="005258AA"/>
    <w:rsid w:val="00525FC4"/>
    <w:rsid w:val="0055060A"/>
    <w:rsid w:val="005B5D35"/>
    <w:rsid w:val="005C09F4"/>
    <w:rsid w:val="005E1C91"/>
    <w:rsid w:val="00643B5C"/>
    <w:rsid w:val="0064784D"/>
    <w:rsid w:val="0070462A"/>
    <w:rsid w:val="007268E1"/>
    <w:rsid w:val="00733B3C"/>
    <w:rsid w:val="0076444B"/>
    <w:rsid w:val="00787CD9"/>
    <w:rsid w:val="007A7B28"/>
    <w:rsid w:val="007B2396"/>
    <w:rsid w:val="00852B00"/>
    <w:rsid w:val="0086498C"/>
    <w:rsid w:val="009139D5"/>
    <w:rsid w:val="0094426F"/>
    <w:rsid w:val="00953741"/>
    <w:rsid w:val="00957E14"/>
    <w:rsid w:val="009672EC"/>
    <w:rsid w:val="009A7068"/>
    <w:rsid w:val="00A00016"/>
    <w:rsid w:val="00A31B00"/>
    <w:rsid w:val="00A83921"/>
    <w:rsid w:val="00AE09DA"/>
    <w:rsid w:val="00B24DE1"/>
    <w:rsid w:val="00B61AB9"/>
    <w:rsid w:val="00B705BA"/>
    <w:rsid w:val="00B92D22"/>
    <w:rsid w:val="00BC556D"/>
    <w:rsid w:val="00C44A99"/>
    <w:rsid w:val="00C51221"/>
    <w:rsid w:val="00C60B2E"/>
    <w:rsid w:val="00CD2A90"/>
    <w:rsid w:val="00CD4EDF"/>
    <w:rsid w:val="00D5607B"/>
    <w:rsid w:val="00DA2872"/>
    <w:rsid w:val="00DC3FC9"/>
    <w:rsid w:val="00DF3C9B"/>
    <w:rsid w:val="00E11C3F"/>
    <w:rsid w:val="00E1539F"/>
    <w:rsid w:val="00E40532"/>
    <w:rsid w:val="00E80027"/>
    <w:rsid w:val="00EF2768"/>
    <w:rsid w:val="00F02DC1"/>
    <w:rsid w:val="00F83FCF"/>
    <w:rsid w:val="00F93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#0070c0"/>
    </o:shapedefaults>
    <o:shapelayout v:ext="edit">
      <o:idmap v:ext="edit" data="1"/>
      <o:rules v:ext="edit">
        <o:r id="V:Rule5" type="connector" idref="#_x0000_s1039"/>
        <o:r id="V:Rule6" type="connector" idref="#_x0000_s1038"/>
        <o:r id="V:Rule7" type="connector" idref="#_x0000_s1036"/>
        <o:r id="V:Rule8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0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40532"/>
    <w:pPr>
      <w:ind w:left="720"/>
      <w:contextualSpacing/>
    </w:pPr>
  </w:style>
  <w:style w:type="table" w:styleId="Grilledutableau">
    <w:name w:val="Table Grid"/>
    <w:basedOn w:val="TableauNormal"/>
    <w:uiPriority w:val="59"/>
    <w:rsid w:val="00C44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E6160B-AAC9-43DE-9017-FB8B2EA9E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35</cp:revision>
  <cp:lastPrinted>2014-01-25T16:31:00Z</cp:lastPrinted>
  <dcterms:created xsi:type="dcterms:W3CDTF">2014-01-17T20:40:00Z</dcterms:created>
  <dcterms:modified xsi:type="dcterms:W3CDTF">2018-01-09T18:43:00Z</dcterms:modified>
</cp:coreProperties>
</file>