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1F0B" w:rsidRPr="00CF5AA9" w:rsidRDefault="00B97978" w:rsidP="00DF1F0B">
      <w:pPr>
        <w:jc w:val="center"/>
        <w:rPr>
          <w:rFonts w:ascii="Europe Underground" w:hAnsi="Europe Underground"/>
          <w:sz w:val="28"/>
          <w:szCs w:val="28"/>
        </w:rPr>
      </w:pPr>
      <w:r>
        <w:rPr>
          <w:rFonts w:ascii="Europe Underground" w:hAnsi="Europe Underground"/>
          <w:sz w:val="28"/>
          <w:szCs w:val="28"/>
        </w:rPr>
        <w:t>L</w:t>
      </w:r>
      <w:r w:rsidR="001D3994">
        <w:rPr>
          <w:rFonts w:ascii="Europe Underground" w:hAnsi="Europe Underground"/>
          <w:sz w:val="28"/>
          <w:szCs w:val="28"/>
        </w:rPr>
        <w:t>e budget et l’épargne</w:t>
      </w:r>
    </w:p>
    <w:p w:rsidR="00DF1F0B" w:rsidRDefault="00DF1F0B" w:rsidP="00DF1F0B">
      <w:pPr>
        <w:rPr>
          <w:rFonts w:ascii="Comic Sans MS" w:hAnsi="Comic Sans MS"/>
        </w:rPr>
      </w:pPr>
    </w:p>
    <w:p w:rsidR="005467CA" w:rsidRPr="003F7672" w:rsidRDefault="003F7672" w:rsidP="003F7672">
      <w:pPr>
        <w:rPr>
          <w:rFonts w:ascii="Comic Sans MS" w:hAnsi="Comic Sans MS"/>
        </w:rPr>
      </w:pPr>
      <w:r>
        <w:rPr>
          <w:rFonts w:ascii="Comic Sans MS" w:hAnsi="Comic Sans MS"/>
          <w:u w:val="single"/>
        </w:rPr>
        <w:t>Objectif</w:t>
      </w:r>
      <w:r w:rsidR="00DF1F0B" w:rsidRPr="008D4E96">
        <w:rPr>
          <w:rFonts w:ascii="Comic Sans MS" w:hAnsi="Comic Sans MS"/>
          <w:u w:val="single"/>
        </w:rPr>
        <w:t xml:space="preserve"> </w:t>
      </w:r>
      <w:r w:rsidR="000F5F28">
        <w:rPr>
          <w:rFonts w:ascii="Comic Sans MS" w:hAnsi="Comic Sans MS"/>
          <w:u w:val="single"/>
        </w:rPr>
        <w:t>général</w:t>
      </w:r>
      <w:r w:rsidR="00DF1F0B">
        <w:rPr>
          <w:rFonts w:ascii="Comic Sans MS" w:hAnsi="Comic Sans MS"/>
        </w:rPr>
        <w:t> :</w:t>
      </w:r>
      <w:r>
        <w:rPr>
          <w:rFonts w:ascii="Comic Sans MS" w:hAnsi="Comic Sans MS"/>
        </w:rPr>
        <w:t xml:space="preserve"> </w:t>
      </w:r>
      <w:r w:rsidR="00CF5AA9" w:rsidRPr="003F7672">
        <w:rPr>
          <w:rFonts w:ascii="Comic Sans MS" w:hAnsi="Comic Sans MS"/>
        </w:rPr>
        <w:t xml:space="preserve">Gérer ses achats </w:t>
      </w:r>
      <w:r>
        <w:rPr>
          <w:rFonts w:ascii="Comic Sans MS" w:hAnsi="Comic Sans MS"/>
        </w:rPr>
        <w:t xml:space="preserve">et son budget </w:t>
      </w:r>
      <w:r w:rsidR="00CF5AA9" w:rsidRPr="003F7672">
        <w:rPr>
          <w:rFonts w:ascii="Comic Sans MS" w:hAnsi="Comic Sans MS"/>
        </w:rPr>
        <w:t>d</w:t>
      </w:r>
      <w:r w:rsidR="00CF0378" w:rsidRPr="003F7672">
        <w:rPr>
          <w:rFonts w:ascii="Comic Sans MS" w:hAnsi="Comic Sans MS"/>
        </w:rPr>
        <w:t>e façon responsable</w:t>
      </w:r>
    </w:p>
    <w:p w:rsidR="005467CA" w:rsidRPr="003F7672" w:rsidRDefault="005467CA" w:rsidP="003F7672">
      <w:pPr>
        <w:rPr>
          <w:rFonts w:ascii="Comic Sans MS" w:hAnsi="Comic Sans MS"/>
        </w:rPr>
      </w:pPr>
    </w:p>
    <w:tbl>
      <w:tblPr>
        <w:tblStyle w:val="Grilledutableau"/>
        <w:tblW w:w="15310" w:type="dxa"/>
        <w:tblInd w:w="-601" w:type="dxa"/>
        <w:tblLook w:val="04A0"/>
      </w:tblPr>
      <w:tblGrid>
        <w:gridCol w:w="2127"/>
        <w:gridCol w:w="3969"/>
        <w:gridCol w:w="2977"/>
        <w:gridCol w:w="6237"/>
      </w:tblGrid>
      <w:tr w:rsidR="00DF1F0B" w:rsidTr="00F555BE">
        <w:tc>
          <w:tcPr>
            <w:tcW w:w="2127" w:type="dxa"/>
          </w:tcPr>
          <w:p w:rsidR="00DF1F0B" w:rsidRPr="004C5280" w:rsidRDefault="00DF1F0B" w:rsidP="006E25B7">
            <w:pPr>
              <w:spacing w:line="276" w:lineRule="auto"/>
              <w:jc w:val="center"/>
              <w:rPr>
                <w:rFonts w:ascii="Europe Underground" w:hAnsi="Europe Underground"/>
                <w:b/>
              </w:rPr>
            </w:pPr>
            <w:r w:rsidRPr="004C5280">
              <w:rPr>
                <w:rFonts w:ascii="Europe Underground" w:hAnsi="Europe Underground"/>
                <w:b/>
              </w:rPr>
              <w:t>Séance</w:t>
            </w:r>
          </w:p>
        </w:tc>
        <w:tc>
          <w:tcPr>
            <w:tcW w:w="3969" w:type="dxa"/>
          </w:tcPr>
          <w:p w:rsidR="00DF1F0B" w:rsidRPr="004C5280" w:rsidRDefault="00DF1F0B" w:rsidP="006E25B7">
            <w:pPr>
              <w:spacing w:line="276" w:lineRule="auto"/>
              <w:jc w:val="center"/>
              <w:rPr>
                <w:rFonts w:ascii="Europe Underground" w:hAnsi="Europe Underground"/>
                <w:b/>
              </w:rPr>
            </w:pPr>
            <w:r w:rsidRPr="004C5280">
              <w:rPr>
                <w:rFonts w:ascii="Europe Underground" w:hAnsi="Europe Underground"/>
                <w:b/>
              </w:rPr>
              <w:t>Objectif</w:t>
            </w:r>
            <w:r w:rsidR="00520A02">
              <w:rPr>
                <w:rFonts w:ascii="Europe Underground" w:hAnsi="Europe Underground"/>
                <w:b/>
              </w:rPr>
              <w:t>s</w:t>
            </w:r>
          </w:p>
        </w:tc>
        <w:tc>
          <w:tcPr>
            <w:tcW w:w="2977" w:type="dxa"/>
          </w:tcPr>
          <w:p w:rsidR="00DF1F0B" w:rsidRPr="004C5280" w:rsidRDefault="00DF1F0B" w:rsidP="006E25B7">
            <w:pPr>
              <w:spacing w:line="276" w:lineRule="auto"/>
              <w:jc w:val="center"/>
              <w:rPr>
                <w:rFonts w:ascii="Europe Underground" w:hAnsi="Europe Underground"/>
                <w:b/>
              </w:rPr>
            </w:pPr>
            <w:r w:rsidRPr="004C5280">
              <w:rPr>
                <w:rFonts w:ascii="Europe Underground" w:hAnsi="Europe Underground"/>
                <w:b/>
              </w:rPr>
              <w:t>Supports / matériel</w:t>
            </w:r>
          </w:p>
        </w:tc>
        <w:tc>
          <w:tcPr>
            <w:tcW w:w="6237" w:type="dxa"/>
          </w:tcPr>
          <w:p w:rsidR="00DF1F0B" w:rsidRPr="004C5280" w:rsidRDefault="00520A02" w:rsidP="006E25B7">
            <w:pPr>
              <w:spacing w:line="276" w:lineRule="auto"/>
              <w:jc w:val="center"/>
              <w:rPr>
                <w:rFonts w:ascii="Europe Underground" w:hAnsi="Europe Underground"/>
                <w:b/>
              </w:rPr>
            </w:pPr>
            <w:r>
              <w:rPr>
                <w:rFonts w:ascii="Europe Underground" w:hAnsi="Europe Underground"/>
                <w:b/>
              </w:rPr>
              <w:t>Déroulement</w:t>
            </w:r>
          </w:p>
        </w:tc>
      </w:tr>
      <w:tr w:rsidR="00DF1F0B" w:rsidTr="00F555BE">
        <w:tc>
          <w:tcPr>
            <w:tcW w:w="2127" w:type="dxa"/>
            <w:vAlign w:val="center"/>
          </w:tcPr>
          <w:p w:rsidR="00DF1F0B" w:rsidRDefault="001D3994" w:rsidP="00075484">
            <w:pPr>
              <w:spacing w:line="276" w:lineRule="auto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</w:t>
            </w:r>
          </w:p>
          <w:p w:rsidR="00DF1F0B" w:rsidRPr="00F9193F" w:rsidRDefault="00F13A4E" w:rsidP="00075484">
            <w:pPr>
              <w:spacing w:line="276" w:lineRule="auto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Les </w:t>
            </w:r>
            <w:r w:rsidR="007E37C4">
              <w:rPr>
                <w:rFonts w:ascii="Comic Sans MS" w:hAnsi="Comic Sans MS"/>
              </w:rPr>
              <w:t>moyens</w:t>
            </w:r>
            <w:r>
              <w:rPr>
                <w:rFonts w:ascii="Comic Sans MS" w:hAnsi="Comic Sans MS"/>
              </w:rPr>
              <w:t xml:space="preserve"> de paiement</w:t>
            </w:r>
          </w:p>
        </w:tc>
        <w:tc>
          <w:tcPr>
            <w:tcW w:w="3969" w:type="dxa"/>
          </w:tcPr>
          <w:p w:rsidR="00DF1F0B" w:rsidRDefault="007E37C4" w:rsidP="00075484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 w:rsidRPr="004C5280">
              <w:rPr>
                <w:rFonts w:ascii="Comic Sans MS" w:hAnsi="Comic Sans MS"/>
              </w:rPr>
              <w:t>Connaître les différents moyens de paiement possibles</w:t>
            </w:r>
          </w:p>
          <w:p w:rsidR="001D3994" w:rsidRPr="004C5280" w:rsidRDefault="001D3994" w:rsidP="00075484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Choisir le moyen de paiement le plus adapté à la situation</w:t>
            </w:r>
          </w:p>
          <w:p w:rsidR="000C26FF" w:rsidRPr="004C5280" w:rsidRDefault="000C26FF" w:rsidP="00075484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 w:rsidRPr="004C5280">
              <w:rPr>
                <w:rFonts w:ascii="Comic Sans MS" w:hAnsi="Comic Sans MS"/>
              </w:rPr>
              <w:t>Remplir un chèque</w:t>
            </w:r>
          </w:p>
        </w:tc>
        <w:tc>
          <w:tcPr>
            <w:tcW w:w="2977" w:type="dxa"/>
          </w:tcPr>
          <w:p w:rsidR="00E66AD9" w:rsidRDefault="00E66AD9" w:rsidP="00E66AD9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Fiche « Les moyens de paiement »</w:t>
            </w:r>
          </w:p>
          <w:p w:rsidR="00E66AD9" w:rsidRDefault="004C5280" w:rsidP="00E66AD9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 w:rsidRPr="00E66AD9">
              <w:rPr>
                <w:rFonts w:ascii="Comic Sans MS" w:hAnsi="Comic Sans MS"/>
              </w:rPr>
              <w:t>D</w:t>
            </w:r>
            <w:r w:rsidR="00E66AD9">
              <w:rPr>
                <w:rFonts w:ascii="Comic Sans MS" w:hAnsi="Comic Sans MS"/>
              </w:rPr>
              <w:t xml:space="preserve">éfinitions </w:t>
            </w:r>
          </w:p>
          <w:p w:rsidR="008656C9" w:rsidRPr="00E66AD9" w:rsidRDefault="008656C9" w:rsidP="00E66AD9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Exo : lequel choisir ?</w:t>
            </w:r>
          </w:p>
          <w:p w:rsidR="004C5280" w:rsidRDefault="004C5280" w:rsidP="00075484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Fiche métho</w:t>
            </w:r>
            <w:r w:rsidR="008656C9">
              <w:rPr>
                <w:rFonts w:ascii="Comic Sans MS" w:hAnsi="Comic Sans MS"/>
              </w:rPr>
              <w:t>de chèque</w:t>
            </w:r>
          </w:p>
          <w:p w:rsidR="004C5280" w:rsidRPr="004C5280" w:rsidRDefault="004C5280" w:rsidP="00075484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Exercice</w:t>
            </w:r>
            <w:r w:rsidR="00F555BE">
              <w:rPr>
                <w:rFonts w:ascii="Comic Sans MS" w:hAnsi="Comic Sans MS"/>
              </w:rPr>
              <w:t>s</w:t>
            </w:r>
            <w:r>
              <w:rPr>
                <w:rFonts w:ascii="Comic Sans MS" w:hAnsi="Comic Sans MS"/>
              </w:rPr>
              <w:t xml:space="preserve"> </w:t>
            </w:r>
          </w:p>
        </w:tc>
        <w:tc>
          <w:tcPr>
            <w:tcW w:w="6237" w:type="dxa"/>
          </w:tcPr>
          <w:p w:rsidR="00520709" w:rsidRDefault="00E66AD9" w:rsidP="00075484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E</w:t>
            </w:r>
            <w:r w:rsidR="00520709">
              <w:rPr>
                <w:rFonts w:ascii="Comic Sans MS" w:hAnsi="Comic Sans MS"/>
              </w:rPr>
              <w:t>numérer les moyens de paiement connus des élèves</w:t>
            </w:r>
            <w:r>
              <w:rPr>
                <w:rFonts w:ascii="Comic Sans MS" w:hAnsi="Comic Sans MS"/>
              </w:rPr>
              <w:t>, les écrire au tableau</w:t>
            </w:r>
          </w:p>
          <w:p w:rsidR="00520709" w:rsidRDefault="008656C9" w:rsidP="00075484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Distribuer fiche « les moyens</w:t>
            </w:r>
            <w:r w:rsidR="00520709">
              <w:rPr>
                <w:rFonts w:ascii="Comic Sans MS" w:hAnsi="Comic Sans MS"/>
              </w:rPr>
              <w:t xml:space="preserve"> de paiement</w:t>
            </w:r>
            <w:r>
              <w:rPr>
                <w:rFonts w:ascii="Comic Sans MS" w:hAnsi="Comic Sans MS"/>
              </w:rPr>
              <w:t> »</w:t>
            </w:r>
          </w:p>
          <w:p w:rsidR="008656C9" w:rsidRDefault="008656C9" w:rsidP="00075484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Exo : trouver le moyen de paiement qui correspond à chaque définition</w:t>
            </w:r>
          </w:p>
          <w:p w:rsidR="000C26FF" w:rsidRDefault="008656C9" w:rsidP="00075484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Exo : quel moyen de paiement</w:t>
            </w:r>
            <w:r w:rsidR="00520709">
              <w:rPr>
                <w:rFonts w:ascii="Comic Sans MS" w:hAnsi="Comic Sans MS"/>
              </w:rPr>
              <w:t xml:space="preserve"> choisir ?</w:t>
            </w:r>
            <w:r>
              <w:rPr>
                <w:rFonts w:ascii="Comic Sans MS" w:hAnsi="Comic Sans MS"/>
              </w:rPr>
              <w:t xml:space="preserve"> </w:t>
            </w:r>
            <w:r w:rsidRPr="008656C9">
              <w:rPr>
                <w:rFonts w:ascii="Comic Sans MS" w:hAnsi="Comic Sans MS"/>
              </w:rPr>
              <w:sym w:font="Wingdings" w:char="F0E0"/>
            </w:r>
            <w:r>
              <w:rPr>
                <w:rFonts w:ascii="Comic Sans MS" w:hAnsi="Comic Sans MS"/>
              </w:rPr>
              <w:t xml:space="preserve"> justifier</w:t>
            </w:r>
          </w:p>
          <w:p w:rsidR="00F555BE" w:rsidRDefault="00F555BE" w:rsidP="00F555BE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Projection d’un chèque </w:t>
            </w:r>
            <w:r w:rsidRPr="00F555BE">
              <w:rPr>
                <w:rFonts w:ascii="Comic Sans MS" w:hAnsi="Comic Sans MS"/>
              </w:rPr>
              <w:sym w:font="Wingdings" w:char="F0E0"/>
            </w:r>
            <w:r>
              <w:rPr>
                <w:rFonts w:ascii="Comic Sans MS" w:hAnsi="Comic Sans MS"/>
              </w:rPr>
              <w:t xml:space="preserve"> quelles informations trouve-t-on sur le chèque ? </w:t>
            </w:r>
            <w:r w:rsidRPr="00F555BE">
              <w:rPr>
                <w:rFonts w:ascii="Comic Sans MS" w:hAnsi="Comic Sans MS"/>
              </w:rPr>
              <w:t>Comment r</w:t>
            </w:r>
            <w:r w:rsidR="000C26FF" w:rsidRPr="00F555BE">
              <w:rPr>
                <w:rFonts w:ascii="Comic Sans MS" w:hAnsi="Comic Sans MS"/>
              </w:rPr>
              <w:t>emplir un chèque</w:t>
            </w:r>
            <w:r>
              <w:rPr>
                <w:rFonts w:ascii="Comic Sans MS" w:hAnsi="Comic Sans MS"/>
              </w:rPr>
              <w:t> ?</w:t>
            </w:r>
          </w:p>
          <w:p w:rsidR="00F555BE" w:rsidRDefault="00F555BE" w:rsidP="00F555BE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Distribuer fiche méthode</w:t>
            </w:r>
            <w:r w:rsidR="00802427">
              <w:rPr>
                <w:rFonts w:ascii="Comic Sans MS" w:hAnsi="Comic Sans MS"/>
              </w:rPr>
              <w:t xml:space="preserve"> et compléter</w:t>
            </w:r>
          </w:p>
          <w:p w:rsidR="000C26FF" w:rsidRPr="00F555BE" w:rsidRDefault="00F555BE" w:rsidP="00F555BE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Exo : chèques à remplir</w:t>
            </w:r>
            <w:r w:rsidR="000C26FF" w:rsidRPr="00F555BE">
              <w:rPr>
                <w:rFonts w:ascii="Comic Sans MS" w:hAnsi="Comic Sans MS"/>
              </w:rPr>
              <w:t xml:space="preserve"> </w:t>
            </w:r>
          </w:p>
        </w:tc>
      </w:tr>
      <w:tr w:rsidR="0094194E" w:rsidTr="00F555BE">
        <w:tc>
          <w:tcPr>
            <w:tcW w:w="2127" w:type="dxa"/>
            <w:vAlign w:val="center"/>
          </w:tcPr>
          <w:p w:rsidR="0094194E" w:rsidRDefault="00BC00C5" w:rsidP="00075484">
            <w:pPr>
              <w:spacing w:line="276" w:lineRule="auto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2</w:t>
            </w:r>
          </w:p>
          <w:p w:rsidR="0094194E" w:rsidRPr="0094194E" w:rsidRDefault="0094194E" w:rsidP="00075484">
            <w:pPr>
              <w:spacing w:line="276" w:lineRule="auto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Le relevé de compte</w:t>
            </w:r>
          </w:p>
        </w:tc>
        <w:tc>
          <w:tcPr>
            <w:tcW w:w="3969" w:type="dxa"/>
          </w:tcPr>
          <w:p w:rsidR="0094194E" w:rsidRDefault="0094194E" w:rsidP="00075484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Lire et comprendre un relevé de compte (rentrées d’argent, dépenses)</w:t>
            </w:r>
          </w:p>
          <w:p w:rsidR="0094194E" w:rsidRPr="004C5280" w:rsidRDefault="0094194E" w:rsidP="00075484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Acquérir du vocabulaire précis : relevé de compte - crédit – débit - solde  </w:t>
            </w:r>
          </w:p>
        </w:tc>
        <w:tc>
          <w:tcPr>
            <w:tcW w:w="2977" w:type="dxa"/>
          </w:tcPr>
          <w:p w:rsidR="00075484" w:rsidRDefault="00075484" w:rsidP="00075484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Relevé de compte + questions</w:t>
            </w:r>
          </w:p>
          <w:p w:rsidR="00075484" w:rsidRDefault="00075484" w:rsidP="00075484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Relevé de compte vide à compléter</w:t>
            </w:r>
          </w:p>
          <w:p w:rsidR="0094194E" w:rsidRDefault="0031265E" w:rsidP="00075484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Trace écrite à compléter</w:t>
            </w:r>
          </w:p>
        </w:tc>
        <w:tc>
          <w:tcPr>
            <w:tcW w:w="6237" w:type="dxa"/>
          </w:tcPr>
          <w:p w:rsidR="00075484" w:rsidRDefault="00075484" w:rsidP="00B97978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Projeter le doc et demander aux élèves quelles informations on y trouve </w:t>
            </w:r>
            <w:r w:rsidRPr="00075484">
              <w:rPr>
                <w:rFonts w:ascii="Comic Sans MS" w:hAnsi="Comic Sans MS"/>
              </w:rPr>
              <w:sym w:font="Wingdings" w:char="F0E0"/>
            </w:r>
            <w:r>
              <w:rPr>
                <w:rFonts w:ascii="Comic Sans MS" w:hAnsi="Comic Sans MS"/>
              </w:rPr>
              <w:t xml:space="preserve"> le nom de la banque, </w:t>
            </w:r>
            <w:proofErr w:type="spellStart"/>
            <w:r>
              <w:rPr>
                <w:rFonts w:ascii="Comic Sans MS" w:hAnsi="Comic Sans MS"/>
              </w:rPr>
              <w:t>etc</w:t>
            </w:r>
            <w:proofErr w:type="spellEnd"/>
          </w:p>
          <w:p w:rsidR="00B97978" w:rsidRPr="00B97978" w:rsidRDefault="00B97978" w:rsidP="00B97978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Exercice de compréhension</w:t>
            </w:r>
          </w:p>
          <w:p w:rsidR="00075484" w:rsidRDefault="00075484" w:rsidP="00075484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Relevé de compte vide avec informations à inscrire sur le</w:t>
            </w:r>
            <w:r w:rsidR="00B97978">
              <w:rPr>
                <w:rFonts w:ascii="Comic Sans MS" w:hAnsi="Comic Sans MS"/>
              </w:rPr>
              <w:t xml:space="preserve"> relevé </w:t>
            </w:r>
          </w:p>
          <w:p w:rsidR="00075484" w:rsidRDefault="00075484" w:rsidP="00075484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Compléter la trace écrite</w:t>
            </w:r>
          </w:p>
        </w:tc>
      </w:tr>
      <w:tr w:rsidR="003F7672" w:rsidTr="00D65075">
        <w:tc>
          <w:tcPr>
            <w:tcW w:w="2127" w:type="dxa"/>
            <w:vAlign w:val="center"/>
          </w:tcPr>
          <w:p w:rsidR="003F7672" w:rsidRDefault="003F7672" w:rsidP="00075484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3</w:t>
            </w:r>
          </w:p>
          <w:p w:rsidR="003F7672" w:rsidRPr="003F7672" w:rsidRDefault="003F7672" w:rsidP="00075484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Evaluation</w:t>
            </w:r>
          </w:p>
        </w:tc>
        <w:tc>
          <w:tcPr>
            <w:tcW w:w="13183" w:type="dxa"/>
            <w:gridSpan w:val="3"/>
          </w:tcPr>
          <w:p w:rsidR="003F7672" w:rsidRDefault="003F7672" w:rsidP="003F7672">
            <w:pPr>
              <w:pStyle w:val="Paragraphedeliste"/>
              <w:numPr>
                <w:ilvl w:val="0"/>
                <w:numId w:val="6"/>
              </w:numPr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Eval</w:t>
            </w:r>
            <w:proofErr w:type="spellEnd"/>
            <w:r>
              <w:rPr>
                <w:rFonts w:ascii="Comic Sans MS" w:hAnsi="Comic Sans MS"/>
              </w:rPr>
              <w:t xml:space="preserve"> séances 1 et 2 + les dépenses</w:t>
            </w:r>
          </w:p>
          <w:p w:rsidR="003F7672" w:rsidRDefault="003F7672" w:rsidP="003F7672">
            <w:pPr>
              <w:pStyle w:val="Paragraphedeliste"/>
              <w:numPr>
                <w:ilvl w:val="0"/>
                <w:numId w:val="6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Correction </w:t>
            </w:r>
          </w:p>
        </w:tc>
      </w:tr>
      <w:tr w:rsidR="00DF1F0B" w:rsidTr="00F555BE">
        <w:tc>
          <w:tcPr>
            <w:tcW w:w="2127" w:type="dxa"/>
            <w:vAlign w:val="center"/>
          </w:tcPr>
          <w:p w:rsidR="00B97978" w:rsidRDefault="003F7672" w:rsidP="002B3D85">
            <w:pPr>
              <w:spacing w:line="276" w:lineRule="auto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4</w:t>
            </w:r>
          </w:p>
          <w:p w:rsidR="00CF5AA9" w:rsidRPr="00B97978" w:rsidRDefault="00B02ECC" w:rsidP="002B3D85">
            <w:pPr>
              <w:spacing w:line="276" w:lineRule="auto"/>
              <w:jc w:val="center"/>
              <w:rPr>
                <w:rFonts w:ascii="Comic Sans MS" w:hAnsi="Comic Sans MS"/>
                <w:b/>
              </w:rPr>
            </w:pPr>
            <w:r w:rsidRPr="00B02ECC">
              <w:rPr>
                <w:rFonts w:ascii="Comic Sans MS" w:hAnsi="Comic Sans MS"/>
              </w:rPr>
              <w:t xml:space="preserve"> </w:t>
            </w:r>
            <w:r w:rsidR="00B97978">
              <w:rPr>
                <w:rFonts w:ascii="Comic Sans MS" w:hAnsi="Comic Sans MS"/>
              </w:rPr>
              <w:t xml:space="preserve">Le </w:t>
            </w:r>
            <w:r w:rsidRPr="00B02ECC">
              <w:rPr>
                <w:rFonts w:ascii="Comic Sans MS" w:hAnsi="Comic Sans MS"/>
              </w:rPr>
              <w:t>budget</w:t>
            </w:r>
          </w:p>
        </w:tc>
        <w:tc>
          <w:tcPr>
            <w:tcW w:w="3969" w:type="dxa"/>
          </w:tcPr>
          <w:p w:rsidR="00DF1F0B" w:rsidRDefault="00531445" w:rsidP="002B3D85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Gérer un budget de façon responsable</w:t>
            </w:r>
          </w:p>
          <w:p w:rsidR="0053404E" w:rsidRDefault="0053404E" w:rsidP="002B3D85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lastRenderedPageBreak/>
              <w:t xml:space="preserve">Différencier et identifier les dépenses fixes, courantes, exceptionnelles </w:t>
            </w:r>
          </w:p>
          <w:p w:rsidR="00531445" w:rsidRPr="00531445" w:rsidRDefault="00531445" w:rsidP="002B3D85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Différencier et identifier un budget excédentaire, équilibré, déficitaire</w:t>
            </w:r>
          </w:p>
        </w:tc>
        <w:tc>
          <w:tcPr>
            <w:tcW w:w="2977" w:type="dxa"/>
          </w:tcPr>
          <w:p w:rsidR="007165BC" w:rsidRPr="00066FAC" w:rsidRDefault="0053404E" w:rsidP="00066FAC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lastRenderedPageBreak/>
              <w:t>Doc « le budget d’un jeune couple »</w:t>
            </w:r>
            <w:r w:rsidR="002B3D85">
              <w:rPr>
                <w:rFonts w:ascii="Comic Sans MS" w:hAnsi="Comic Sans MS"/>
              </w:rPr>
              <w:t xml:space="preserve"> + </w:t>
            </w:r>
            <w:r w:rsidR="002B3D85">
              <w:rPr>
                <w:rFonts w:ascii="Comic Sans MS" w:hAnsi="Comic Sans MS"/>
              </w:rPr>
              <w:lastRenderedPageBreak/>
              <w:t>questions</w:t>
            </w:r>
          </w:p>
          <w:p w:rsidR="007165BC" w:rsidRPr="00066FAC" w:rsidRDefault="00066FAC" w:rsidP="00066FAC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Exercices sur le budget</w:t>
            </w:r>
            <w:r w:rsidR="003F7672">
              <w:rPr>
                <w:rFonts w:ascii="Comic Sans MS" w:hAnsi="Comic Sans MS"/>
              </w:rPr>
              <w:t xml:space="preserve"> (manuel)</w:t>
            </w:r>
          </w:p>
        </w:tc>
        <w:tc>
          <w:tcPr>
            <w:tcW w:w="6237" w:type="dxa"/>
          </w:tcPr>
          <w:p w:rsidR="0053404E" w:rsidRDefault="0053404E" w:rsidP="00B97978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lastRenderedPageBreak/>
              <w:t>P</w:t>
            </w:r>
            <w:r w:rsidR="002B3D85">
              <w:rPr>
                <w:rFonts w:ascii="Comic Sans MS" w:hAnsi="Comic Sans MS"/>
              </w:rPr>
              <w:t>rojeter</w:t>
            </w:r>
            <w:r>
              <w:rPr>
                <w:rFonts w:ascii="Comic Sans MS" w:hAnsi="Comic Sans MS"/>
              </w:rPr>
              <w:t xml:space="preserve"> </w:t>
            </w:r>
            <w:r w:rsidR="002B3D85">
              <w:rPr>
                <w:rFonts w:ascii="Comic Sans MS" w:hAnsi="Comic Sans MS"/>
              </w:rPr>
              <w:t>le</w:t>
            </w:r>
            <w:r w:rsidR="00B97978">
              <w:rPr>
                <w:rFonts w:ascii="Comic Sans MS" w:hAnsi="Comic Sans MS"/>
              </w:rPr>
              <w:t xml:space="preserve"> texte, échange à l’oral</w:t>
            </w:r>
          </w:p>
          <w:p w:rsidR="00B97978" w:rsidRDefault="00B97978" w:rsidP="00B97978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En collectif : repérer les différents revenus</w:t>
            </w:r>
          </w:p>
          <w:p w:rsidR="00B97978" w:rsidRPr="00B97978" w:rsidRDefault="00B97978" w:rsidP="00B97978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lastRenderedPageBreak/>
              <w:t>Individuel : répondre à la question 1</w:t>
            </w:r>
          </w:p>
          <w:p w:rsidR="0053404E" w:rsidRDefault="00B97978" w:rsidP="002B3D85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Collectif : classer les dépenses en plusieurs groupes (au tableau)</w:t>
            </w:r>
          </w:p>
          <w:p w:rsidR="00B97978" w:rsidRPr="006120D0" w:rsidRDefault="00B97978" w:rsidP="006120D0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Institutionnalisation et question 2</w:t>
            </w:r>
            <w:r w:rsidR="006120D0">
              <w:rPr>
                <w:rFonts w:ascii="Comic Sans MS" w:hAnsi="Comic Sans MS"/>
              </w:rPr>
              <w:t xml:space="preserve"> + trace écrite</w:t>
            </w:r>
          </w:p>
          <w:p w:rsidR="00DB0C84" w:rsidRPr="00066FAC" w:rsidRDefault="00DB0C84" w:rsidP="00066FAC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 w:rsidRPr="00066FAC">
              <w:rPr>
                <w:rFonts w:ascii="Comic Sans MS" w:hAnsi="Comic Sans MS"/>
              </w:rPr>
              <w:t>Les différents types de budget</w:t>
            </w:r>
            <w:r w:rsidR="00066FAC">
              <w:rPr>
                <w:rFonts w:ascii="Comic Sans MS" w:hAnsi="Comic Sans MS"/>
              </w:rPr>
              <w:t> : exercices + trace écrite</w:t>
            </w:r>
          </w:p>
        </w:tc>
      </w:tr>
      <w:tr w:rsidR="00BC00C5" w:rsidTr="00F555BE">
        <w:tc>
          <w:tcPr>
            <w:tcW w:w="2127" w:type="dxa"/>
            <w:vAlign w:val="center"/>
          </w:tcPr>
          <w:p w:rsidR="00BC00C5" w:rsidRDefault="003F7672" w:rsidP="009C66DD">
            <w:pPr>
              <w:spacing w:line="276" w:lineRule="auto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lastRenderedPageBreak/>
              <w:t>5</w:t>
            </w:r>
          </w:p>
          <w:p w:rsidR="00BC00C5" w:rsidRPr="00BC00C5" w:rsidRDefault="00BC00C5" w:rsidP="009C66DD">
            <w:pPr>
              <w:spacing w:line="276" w:lineRule="auto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L’épargne</w:t>
            </w:r>
          </w:p>
        </w:tc>
        <w:tc>
          <w:tcPr>
            <w:tcW w:w="3969" w:type="dxa"/>
          </w:tcPr>
          <w:p w:rsidR="00BC00C5" w:rsidRDefault="009C66DD" w:rsidP="009C66DD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</w:t>
            </w:r>
            <w:r w:rsidR="003F7672">
              <w:rPr>
                <w:rFonts w:ascii="Comic Sans MS" w:hAnsi="Comic Sans MS"/>
              </w:rPr>
              <w:t>onn</w:t>
            </w:r>
            <w:r>
              <w:rPr>
                <w:rFonts w:ascii="Comic Sans MS" w:hAnsi="Comic Sans MS"/>
              </w:rPr>
              <w:t>aître les différentes raisons d’épargner : projet, précaution, retraite</w:t>
            </w:r>
          </w:p>
          <w:p w:rsidR="009C66DD" w:rsidRDefault="009C66DD" w:rsidP="009C66DD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Indiquer la formule d’épargne la plus adaptée à la situation</w:t>
            </w:r>
          </w:p>
        </w:tc>
        <w:tc>
          <w:tcPr>
            <w:tcW w:w="2977" w:type="dxa"/>
          </w:tcPr>
          <w:p w:rsidR="00BC00C5" w:rsidRDefault="003F7672" w:rsidP="009C66DD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Exercices (manuel)</w:t>
            </w:r>
          </w:p>
          <w:p w:rsidR="009C66DD" w:rsidRDefault="009C66DD" w:rsidP="009C66DD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Fiche projet</w:t>
            </w:r>
          </w:p>
        </w:tc>
        <w:tc>
          <w:tcPr>
            <w:tcW w:w="6237" w:type="dxa"/>
          </w:tcPr>
          <w:p w:rsidR="009C66DD" w:rsidRDefault="009C66DD" w:rsidP="009C66DD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Lecture des différentes formules d’épargne, échange</w:t>
            </w:r>
          </w:p>
          <w:p w:rsidR="00BC00C5" w:rsidRDefault="009C66DD" w:rsidP="009C66DD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Exo : relier la situation à l’objectif et à la formule d’épargne</w:t>
            </w:r>
          </w:p>
          <w:p w:rsidR="009C66DD" w:rsidRDefault="009C66DD" w:rsidP="009C66DD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Trace écrite</w:t>
            </w:r>
          </w:p>
          <w:p w:rsidR="009C66DD" w:rsidRDefault="009C66DD" w:rsidP="009C66DD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Individuel : imaginer un projet d’épargne, définir l’objectif et choisir une formule d’épargne.</w:t>
            </w:r>
          </w:p>
        </w:tc>
      </w:tr>
      <w:tr w:rsidR="003F7672" w:rsidTr="009A4FEA">
        <w:tc>
          <w:tcPr>
            <w:tcW w:w="2127" w:type="dxa"/>
            <w:vAlign w:val="center"/>
          </w:tcPr>
          <w:p w:rsidR="003F7672" w:rsidRDefault="003F7672" w:rsidP="009C66DD">
            <w:pPr>
              <w:spacing w:line="276" w:lineRule="auto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6</w:t>
            </w:r>
          </w:p>
          <w:p w:rsidR="003F7672" w:rsidRPr="003F7672" w:rsidRDefault="003F7672" w:rsidP="009C66DD">
            <w:pPr>
              <w:spacing w:line="276" w:lineRule="auto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Evaluation</w:t>
            </w:r>
          </w:p>
        </w:tc>
        <w:tc>
          <w:tcPr>
            <w:tcW w:w="13183" w:type="dxa"/>
            <w:gridSpan w:val="3"/>
          </w:tcPr>
          <w:p w:rsidR="003F7672" w:rsidRDefault="003F7672" w:rsidP="009C66DD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Eval</w:t>
            </w:r>
            <w:proofErr w:type="spellEnd"/>
            <w:r>
              <w:rPr>
                <w:rFonts w:ascii="Comic Sans MS" w:hAnsi="Comic Sans MS"/>
              </w:rPr>
              <w:t xml:space="preserve"> séances 4 et 5</w:t>
            </w:r>
          </w:p>
          <w:p w:rsidR="003F7672" w:rsidRDefault="003F7672" w:rsidP="009C66DD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Correction </w:t>
            </w:r>
          </w:p>
        </w:tc>
      </w:tr>
    </w:tbl>
    <w:p w:rsidR="00DF1F0B" w:rsidRDefault="00DF1F0B" w:rsidP="00DF1F0B">
      <w:pPr>
        <w:rPr>
          <w:rFonts w:ascii="Comic Sans MS" w:hAnsi="Comic Sans MS"/>
        </w:rPr>
      </w:pPr>
    </w:p>
    <w:p w:rsidR="00AE2094" w:rsidRPr="00AE2094" w:rsidRDefault="00AE2094">
      <w:pPr>
        <w:rPr>
          <w:rFonts w:ascii="Comic Sans MS" w:hAnsi="Comic Sans MS"/>
        </w:rPr>
      </w:pPr>
    </w:p>
    <w:sectPr w:rsidR="00AE2094" w:rsidRPr="00AE2094" w:rsidSect="00A00506">
      <w:headerReference w:type="default" r:id="rId8"/>
      <w:pgSz w:w="16838" w:h="11906" w:orient="landscape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4D18" w:rsidRDefault="00204D18" w:rsidP="005467CA">
      <w:pPr>
        <w:spacing w:after="0" w:line="240" w:lineRule="auto"/>
      </w:pPr>
      <w:r>
        <w:separator/>
      </w:r>
    </w:p>
  </w:endnote>
  <w:endnote w:type="continuationSeparator" w:id="0">
    <w:p w:rsidR="00204D18" w:rsidRDefault="00204D18" w:rsidP="005467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Europe Underground">
    <w:altName w:val="Times New Roman"/>
    <w:panose1 w:val="00000000000000000000"/>
    <w:charset w:val="00"/>
    <w:family w:val="auto"/>
    <w:pitch w:val="variable"/>
    <w:sig w:usb0="A000002F" w:usb1="4000004A" w:usb2="00000000" w:usb3="00000000" w:csb0="00000111" w:csb1="00000000"/>
  </w:font>
  <w:font w:name="Porky's">
    <w:altName w:val="Courier New"/>
    <w:panose1 w:val="000007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4D18" w:rsidRDefault="00204D18" w:rsidP="005467CA">
      <w:pPr>
        <w:spacing w:after="0" w:line="240" w:lineRule="auto"/>
      </w:pPr>
      <w:r>
        <w:separator/>
      </w:r>
    </w:p>
  </w:footnote>
  <w:footnote w:type="continuationSeparator" w:id="0">
    <w:p w:rsidR="00204D18" w:rsidRDefault="00204D18" w:rsidP="005467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5B7" w:rsidRPr="005467CA" w:rsidRDefault="003175C6" w:rsidP="005467CA">
    <w:pPr>
      <w:pStyle w:val="En-tte"/>
      <w:jc w:val="right"/>
      <w:rPr>
        <w:rFonts w:ascii="Porky's" w:hAnsi="Porky's"/>
        <w:sz w:val="24"/>
        <w:szCs w:val="24"/>
      </w:rPr>
    </w:pPr>
    <w:r>
      <w:rPr>
        <w:rFonts w:ascii="Porky's" w:hAnsi="Porky's"/>
        <w:noProof/>
        <w:sz w:val="24"/>
        <w:szCs w:val="24"/>
        <w:lang w:eastAsia="fr-FR"/>
      </w:rPr>
      <w:pict>
        <v:shapetype id="_x0000_t65" coordsize="21600,21600" o:spt="65" adj="18900" path="m,l,21600@0,21600,21600@0,21600,xem@0,21600nfl@3@5c@7@9@11@13,21600@0e">
          <v:formulas>
            <v:f eqn="val #0"/>
            <v:f eqn="sum 21600 0 @0"/>
            <v:f eqn="prod @1 8481 32768"/>
            <v:f eqn="sum @2 @0 0"/>
            <v:f eqn="prod @1 1117 32768"/>
            <v:f eqn="sum @4 @0 0"/>
            <v:f eqn="prod @1 11764 32768"/>
            <v:f eqn="sum @6 @0 0"/>
            <v:f eqn="prod @1 6144 32768"/>
            <v:f eqn="sum @8 @0 0"/>
            <v:f eqn="prod @1 20480 32768"/>
            <v:f eqn="sum @10 @0 0"/>
            <v:f eqn="prod @1 6144 32768"/>
            <v:f eqn="sum @12 @0 0"/>
          </v:formulas>
          <v:path o:extrusionok="f" gradientshapeok="t" o:connecttype="rect" textboxrect="0,0,21600,@13"/>
          <v:handles>
            <v:h position="#0,bottomRight" xrange="10800,21600"/>
          </v:handles>
          <o:complex v:ext="view"/>
        </v:shapetype>
        <v:shape id="_x0000_s4097" type="#_x0000_t65" style="position:absolute;left:0;text-align:left;margin-left:650.6pt;margin-top:-8.45pt;width:84pt;height:32.25pt;z-index:251658240" filled="f"/>
      </w:pict>
    </w:r>
    <w:r w:rsidR="006E25B7" w:rsidRPr="005467CA">
      <w:rPr>
        <w:rFonts w:ascii="Porky's" w:hAnsi="Porky's"/>
        <w:sz w:val="24"/>
        <w:szCs w:val="24"/>
      </w:rPr>
      <w:t>PSE</w:t>
    </w:r>
  </w:p>
  <w:p w:rsidR="006E25B7" w:rsidRDefault="006E25B7">
    <w:pPr>
      <w:pStyle w:val="En-t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BD1580"/>
    <w:multiLevelType w:val="hybridMultilevel"/>
    <w:tmpl w:val="6C1853C2"/>
    <w:lvl w:ilvl="0" w:tplc="DA242186">
      <w:numFmt w:val="bullet"/>
      <w:lvlText w:val="-"/>
      <w:lvlJc w:val="left"/>
      <w:pPr>
        <w:ind w:left="360" w:hanging="360"/>
      </w:pPr>
      <w:rPr>
        <w:rFonts w:ascii="Comic Sans MS" w:eastAsiaTheme="minorHAnsi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FAA0EDA"/>
    <w:multiLevelType w:val="hybridMultilevel"/>
    <w:tmpl w:val="A29A7C0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574AB3"/>
    <w:multiLevelType w:val="hybridMultilevel"/>
    <w:tmpl w:val="315C0E28"/>
    <w:lvl w:ilvl="0" w:tplc="146CECDC"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D771C1F"/>
    <w:multiLevelType w:val="hybridMultilevel"/>
    <w:tmpl w:val="0C883FC4"/>
    <w:lvl w:ilvl="0" w:tplc="EA36BAC8"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F253AD8"/>
    <w:multiLevelType w:val="hybridMultilevel"/>
    <w:tmpl w:val="7A98965C"/>
    <w:lvl w:ilvl="0" w:tplc="3424B54A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54754C9C"/>
    <w:multiLevelType w:val="hybridMultilevel"/>
    <w:tmpl w:val="CB1C993C"/>
    <w:lvl w:ilvl="0" w:tplc="49B29CC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7890">
      <o:colormenu v:ext="edit" fillcolor="none"/>
    </o:shapedefaults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DF1F0B"/>
    <w:rsid w:val="000517CC"/>
    <w:rsid w:val="00066FAC"/>
    <w:rsid w:val="00075484"/>
    <w:rsid w:val="00082F83"/>
    <w:rsid w:val="000C26FF"/>
    <w:rsid w:val="000E5B17"/>
    <w:rsid w:val="000F5F28"/>
    <w:rsid w:val="001110F7"/>
    <w:rsid w:val="00133F60"/>
    <w:rsid w:val="00153AF7"/>
    <w:rsid w:val="001A653B"/>
    <w:rsid w:val="001A7FE4"/>
    <w:rsid w:val="001D3994"/>
    <w:rsid w:val="00204D18"/>
    <w:rsid w:val="00223578"/>
    <w:rsid w:val="002B3D85"/>
    <w:rsid w:val="0031265E"/>
    <w:rsid w:val="003175C6"/>
    <w:rsid w:val="00320B44"/>
    <w:rsid w:val="0037258D"/>
    <w:rsid w:val="003A740E"/>
    <w:rsid w:val="003D026B"/>
    <w:rsid w:val="003F7672"/>
    <w:rsid w:val="00443EF0"/>
    <w:rsid w:val="00474DA5"/>
    <w:rsid w:val="00474FF1"/>
    <w:rsid w:val="004C5280"/>
    <w:rsid w:val="004D65A8"/>
    <w:rsid w:val="00505B7A"/>
    <w:rsid w:val="00520709"/>
    <w:rsid w:val="00520A02"/>
    <w:rsid w:val="00531445"/>
    <w:rsid w:val="0053404E"/>
    <w:rsid w:val="005355E2"/>
    <w:rsid w:val="005467CA"/>
    <w:rsid w:val="005778CD"/>
    <w:rsid w:val="00593149"/>
    <w:rsid w:val="005C63C2"/>
    <w:rsid w:val="005D2F67"/>
    <w:rsid w:val="006120D0"/>
    <w:rsid w:val="00614AF4"/>
    <w:rsid w:val="00631811"/>
    <w:rsid w:val="00637B8D"/>
    <w:rsid w:val="00696782"/>
    <w:rsid w:val="006C4D8E"/>
    <w:rsid w:val="006D6A9D"/>
    <w:rsid w:val="006E25B7"/>
    <w:rsid w:val="007165BC"/>
    <w:rsid w:val="00753E8F"/>
    <w:rsid w:val="007A0512"/>
    <w:rsid w:val="007E37C4"/>
    <w:rsid w:val="00802427"/>
    <w:rsid w:val="00813256"/>
    <w:rsid w:val="008656C9"/>
    <w:rsid w:val="008711A3"/>
    <w:rsid w:val="008E6664"/>
    <w:rsid w:val="00904EBF"/>
    <w:rsid w:val="0094194E"/>
    <w:rsid w:val="009C66DD"/>
    <w:rsid w:val="009D2439"/>
    <w:rsid w:val="00A00506"/>
    <w:rsid w:val="00A15312"/>
    <w:rsid w:val="00A27DAC"/>
    <w:rsid w:val="00AB695B"/>
    <w:rsid w:val="00AE2094"/>
    <w:rsid w:val="00B02ECC"/>
    <w:rsid w:val="00B05FDE"/>
    <w:rsid w:val="00B9174C"/>
    <w:rsid w:val="00B97978"/>
    <w:rsid w:val="00BC00C5"/>
    <w:rsid w:val="00BC0BAA"/>
    <w:rsid w:val="00C83E64"/>
    <w:rsid w:val="00C904E6"/>
    <w:rsid w:val="00CB5E3E"/>
    <w:rsid w:val="00CF0378"/>
    <w:rsid w:val="00CF5AA9"/>
    <w:rsid w:val="00D362E2"/>
    <w:rsid w:val="00DB0C84"/>
    <w:rsid w:val="00DC77EB"/>
    <w:rsid w:val="00DF1F0B"/>
    <w:rsid w:val="00E05F8D"/>
    <w:rsid w:val="00E225DC"/>
    <w:rsid w:val="00E66AD9"/>
    <w:rsid w:val="00EF1681"/>
    <w:rsid w:val="00EF5920"/>
    <w:rsid w:val="00F13A4E"/>
    <w:rsid w:val="00F555BE"/>
    <w:rsid w:val="00F92435"/>
    <w:rsid w:val="00FC52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>
      <o:colormenu v:ext="edit" fill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1F0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F1F0B"/>
    <w:pPr>
      <w:ind w:left="720"/>
      <w:contextualSpacing/>
    </w:pPr>
  </w:style>
  <w:style w:type="table" w:styleId="Grilledutableau">
    <w:name w:val="Table Grid"/>
    <w:basedOn w:val="TableauNormal"/>
    <w:uiPriority w:val="59"/>
    <w:rsid w:val="00DF1F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5467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467CA"/>
  </w:style>
  <w:style w:type="paragraph" w:styleId="Pieddepage">
    <w:name w:val="footer"/>
    <w:basedOn w:val="Normal"/>
    <w:link w:val="PieddepageCar"/>
    <w:uiPriority w:val="99"/>
    <w:semiHidden/>
    <w:unhideWhenUsed/>
    <w:rsid w:val="005467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5467CA"/>
  </w:style>
  <w:style w:type="paragraph" w:styleId="Textedebulles">
    <w:name w:val="Balloon Text"/>
    <w:basedOn w:val="Normal"/>
    <w:link w:val="TextedebullesCar"/>
    <w:uiPriority w:val="99"/>
    <w:semiHidden/>
    <w:unhideWhenUsed/>
    <w:rsid w:val="005467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467C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0F2AEB8-94B8-40EC-8C2D-763D57DCEA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798</TotalTime>
  <Pages>2</Pages>
  <Words>365</Words>
  <Characters>2010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35</cp:revision>
  <dcterms:created xsi:type="dcterms:W3CDTF">2014-09-07T07:22:00Z</dcterms:created>
  <dcterms:modified xsi:type="dcterms:W3CDTF">2015-10-25T16:33:00Z</dcterms:modified>
</cp:coreProperties>
</file>